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9473" w14:textId="77777777" w:rsidR="00A7316F" w:rsidRDefault="00A7316F">
      <w:pPr>
        <w:widowControl w:val="0"/>
        <w:pBdr>
          <w:top w:val="nil"/>
          <w:left w:val="nil"/>
          <w:bottom w:val="nil"/>
          <w:right w:val="nil"/>
          <w:between w:val="nil"/>
        </w:pBdr>
        <w:spacing w:after="0"/>
      </w:pPr>
    </w:p>
    <w:p w14:paraId="09189474" w14:textId="77777777" w:rsidR="00A7316F" w:rsidRDefault="007E6088">
      <w:pPr>
        <w:ind w:firstLine="284"/>
        <w:jc w:val="center"/>
        <w:rPr>
          <w:rFonts w:ascii="Arial Black" w:eastAsia="Arial Black" w:hAnsi="Arial Black" w:cs="Arial Black"/>
          <w:b/>
          <w:sz w:val="36"/>
          <w:szCs w:val="36"/>
        </w:rPr>
      </w:pPr>
      <w:r>
        <w:rPr>
          <w:noProof/>
        </w:rPr>
        <w:drawing>
          <wp:anchor distT="0" distB="0" distL="0" distR="0" simplePos="0" relativeHeight="251658240" behindDoc="1" locked="0" layoutInCell="1" hidden="0" allowOverlap="1" wp14:anchorId="09189489" wp14:editId="1F5FDFE8">
            <wp:simplePos x="0" y="0"/>
            <wp:positionH relativeFrom="column">
              <wp:posOffset>5100955</wp:posOffset>
            </wp:positionH>
            <wp:positionV relativeFrom="paragraph">
              <wp:posOffset>56515</wp:posOffset>
            </wp:positionV>
            <wp:extent cx="742950" cy="752475"/>
            <wp:effectExtent l="0" t="0" r="0" b="9525"/>
            <wp:wrapNone/>
            <wp:docPr id="5" name="image2.png"/>
            <wp:cNvGraphicFramePr/>
            <a:graphic xmlns:a="http://schemas.openxmlformats.org/drawingml/2006/main">
              <a:graphicData uri="http://schemas.openxmlformats.org/drawingml/2006/picture">
                <pic:pic xmlns:pic="http://schemas.openxmlformats.org/drawingml/2006/picture">
                  <pic:nvPicPr>
                    <pic:cNvPr id="5" name="image2.pn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742950" cy="752475"/>
                    </a:xfrm>
                    <a:prstGeom prst="rect">
                      <a:avLst/>
                    </a:prstGeom>
                    <a:ln/>
                  </pic:spPr>
                </pic:pic>
              </a:graphicData>
            </a:graphic>
            <wp14:sizeRelH relativeFrom="margin">
              <wp14:pctWidth>0</wp14:pctWidth>
            </wp14:sizeRelH>
            <wp14:sizeRelV relativeFrom="margin">
              <wp14:pctHeight>0</wp14:pctHeight>
            </wp14:sizeRelV>
          </wp:anchor>
        </w:drawing>
      </w:r>
    </w:p>
    <w:p w14:paraId="09189475" w14:textId="77777777" w:rsidR="00A7316F" w:rsidRDefault="007E6088">
      <w:pPr>
        <w:tabs>
          <w:tab w:val="left" w:pos="1110"/>
          <w:tab w:val="center" w:pos="4678"/>
        </w:tabs>
        <w:ind w:firstLine="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EESTI 4H LAAGRI KODUKORD JA MEELESPEA</w:t>
      </w:r>
    </w:p>
    <w:p w14:paraId="09189476" w14:textId="77777777" w:rsidR="00A7316F" w:rsidRDefault="007E6088">
      <w:pPr>
        <w:numPr>
          <w:ilvl w:val="0"/>
          <w:numId w:val="2"/>
        </w:numPr>
        <w:pBdr>
          <w:top w:val="nil"/>
          <w:left w:val="nil"/>
          <w:bottom w:val="nil"/>
          <w:right w:val="nil"/>
          <w:between w:val="nil"/>
        </w:pBdr>
        <w:spacing w:after="0"/>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4H LAAGRIS OSALEJA: </w:t>
      </w:r>
      <w:r>
        <w:rPr>
          <w:noProof/>
        </w:rPr>
        <w:drawing>
          <wp:anchor distT="0" distB="0" distL="114300" distR="114300" simplePos="0" relativeHeight="251659264" behindDoc="0" locked="0" layoutInCell="1" hidden="0" allowOverlap="1" wp14:anchorId="0918948B" wp14:editId="0918948C">
            <wp:simplePos x="0" y="0"/>
            <wp:positionH relativeFrom="column">
              <wp:posOffset>3896995</wp:posOffset>
            </wp:positionH>
            <wp:positionV relativeFrom="paragraph">
              <wp:posOffset>98425</wp:posOffset>
            </wp:positionV>
            <wp:extent cx="1860550" cy="1238250"/>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860550" cy="1238250"/>
                    </a:xfrm>
                    <a:prstGeom prst="rect">
                      <a:avLst/>
                    </a:prstGeom>
                    <a:ln/>
                  </pic:spPr>
                </pic:pic>
              </a:graphicData>
            </a:graphic>
          </wp:anchor>
        </w:drawing>
      </w:r>
    </w:p>
    <w:p w14:paraId="09189477" w14:textId="77777777" w:rsidR="00A7316F" w:rsidRDefault="007E6088">
      <w:pPr>
        <w:numPr>
          <w:ilvl w:val="0"/>
          <w:numId w:val="1"/>
        </w:numPr>
        <w:pBdr>
          <w:top w:val="nil"/>
          <w:left w:val="nil"/>
          <w:bottom w:val="nil"/>
          <w:right w:val="nil"/>
          <w:between w:val="nil"/>
        </w:pBdr>
        <w:spacing w:after="0"/>
        <w:ind w:left="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 kohustatud täitma laagri kodukorda, päevakava ja juhendaja korraldusi</w:t>
      </w:r>
    </w:p>
    <w:p w14:paraId="09189478" w14:textId="77777777" w:rsidR="00A7316F" w:rsidRDefault="007E6088">
      <w:pPr>
        <w:numPr>
          <w:ilvl w:val="0"/>
          <w:numId w:val="1"/>
        </w:numPr>
        <w:pBdr>
          <w:top w:val="nil"/>
          <w:left w:val="nil"/>
          <w:bottom w:val="nil"/>
          <w:right w:val="nil"/>
          <w:between w:val="nil"/>
        </w:pBdr>
        <w:spacing w:after="0"/>
        <w:ind w:left="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 sõbralik, heas tujus, abivalmis ja aktiivne</w:t>
      </w:r>
    </w:p>
    <w:p w14:paraId="09189479" w14:textId="77777777" w:rsidR="00A7316F" w:rsidRDefault="007E6088">
      <w:pPr>
        <w:numPr>
          <w:ilvl w:val="0"/>
          <w:numId w:val="1"/>
        </w:numPr>
        <w:pBdr>
          <w:top w:val="nil"/>
          <w:left w:val="nil"/>
          <w:bottom w:val="nil"/>
          <w:right w:val="nil"/>
          <w:between w:val="nil"/>
        </w:pBdr>
        <w:spacing w:after="0"/>
        <w:ind w:left="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hoiab laagriplatsi puhtana </w:t>
      </w:r>
    </w:p>
    <w:p w14:paraId="0918947A" w14:textId="77777777" w:rsidR="00A7316F" w:rsidRDefault="007E6088">
      <w:pPr>
        <w:numPr>
          <w:ilvl w:val="0"/>
          <w:numId w:val="1"/>
        </w:numPr>
        <w:pBdr>
          <w:top w:val="nil"/>
          <w:left w:val="nil"/>
          <w:bottom w:val="nil"/>
          <w:right w:val="nil"/>
          <w:between w:val="nil"/>
        </w:pBdr>
        <w:spacing w:after="0"/>
        <w:ind w:left="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austab öörahu: magan ise ja lasen teistel magada </w:t>
      </w:r>
    </w:p>
    <w:p w14:paraId="0918947B" w14:textId="77777777" w:rsidR="00A7316F" w:rsidRDefault="007E6088">
      <w:pPr>
        <w:numPr>
          <w:ilvl w:val="0"/>
          <w:numId w:val="1"/>
        </w:numPr>
        <w:pBdr>
          <w:top w:val="nil"/>
          <w:left w:val="nil"/>
          <w:bottom w:val="nil"/>
          <w:right w:val="nil"/>
          <w:between w:val="nil"/>
        </w:pBdr>
        <w:spacing w:after="0"/>
        <w:ind w:left="99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pöördub oma muredega esmalt oma juhendaja poole</w:t>
      </w:r>
    </w:p>
    <w:p w14:paraId="0918947C" w14:textId="77777777" w:rsidR="00A7316F" w:rsidRDefault="007E6088">
      <w:pPr>
        <w:numPr>
          <w:ilvl w:val="0"/>
          <w:numId w:val="2"/>
        </w:numPr>
        <w:pBdr>
          <w:top w:val="nil"/>
          <w:left w:val="nil"/>
          <w:bottom w:val="nil"/>
          <w:right w:val="nil"/>
          <w:between w:val="nil"/>
        </w:pBdr>
        <w:spacing w:after="0"/>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Õige </w:t>
      </w:r>
      <w:proofErr w:type="spellStart"/>
      <w:r>
        <w:rPr>
          <w:rFonts w:ascii="Times New Roman" w:eastAsia="Times New Roman" w:hAnsi="Times New Roman" w:cs="Times New Roman"/>
          <w:color w:val="000000"/>
          <w:sz w:val="28"/>
          <w:szCs w:val="28"/>
        </w:rPr>
        <w:t>laagriline</w:t>
      </w:r>
      <w:proofErr w:type="spellEnd"/>
      <w:r>
        <w:rPr>
          <w:rFonts w:ascii="Times New Roman" w:eastAsia="Times New Roman" w:hAnsi="Times New Roman" w:cs="Times New Roman"/>
          <w:color w:val="000000"/>
          <w:sz w:val="28"/>
          <w:szCs w:val="28"/>
        </w:rPr>
        <w:t xml:space="preserve"> teab, et on tulnud loodusesse ja käitub ka vastavalt. Ära kahjusta asjata puid–põõsaid ega rohttaimi, võimalusel kõnni mööda radu. Hoia loodust, loomi ja linde.</w:t>
      </w:r>
    </w:p>
    <w:p w14:paraId="0918947D" w14:textId="77777777" w:rsidR="00A7316F" w:rsidRDefault="007E6088">
      <w:pPr>
        <w:numPr>
          <w:ilvl w:val="0"/>
          <w:numId w:val="2"/>
        </w:numPr>
        <w:pBdr>
          <w:top w:val="nil"/>
          <w:left w:val="nil"/>
          <w:bottom w:val="nil"/>
          <w:right w:val="nil"/>
          <w:between w:val="nil"/>
        </w:pBdr>
        <w:spacing w:after="0"/>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Noorel on laagrisse keelatud tuua ja seal tarbida alkohoolseid jooke, tubakatooteid ning narkootilisi aineid. Alaealine (alla 18. eluaasta) 4H noor, kes suitsetab või omab tubakatooteid, toob kaasa või kasutab alkohoolseid jooke või narkootilisi aineid, saadetakse koju. Iga juhendaja vastutab, et tema täisealine noor ei suitsetaks laagri territooriumil.</w:t>
      </w:r>
    </w:p>
    <w:p w14:paraId="0918947E" w14:textId="77777777" w:rsidR="00A7316F" w:rsidRDefault="007E6088">
      <w:pPr>
        <w:numPr>
          <w:ilvl w:val="0"/>
          <w:numId w:val="2"/>
        </w:numPr>
        <w:pBdr>
          <w:top w:val="nil"/>
          <w:left w:val="nil"/>
          <w:bottom w:val="nil"/>
          <w:right w:val="nil"/>
          <w:between w:val="nil"/>
        </w:pBdr>
        <w:spacing w:after="0"/>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Laagris on keelatud käituda vääritult ning tekitada sihilikult iseendale ja teistele ohtlikke olukordi. Laagri sisekorraeeskirjadest mitte kinnipidamisel võetakse ühendust lapsevanemaga. </w:t>
      </w:r>
    </w:p>
    <w:p w14:paraId="0918947F" w14:textId="77777777" w:rsidR="00A7316F" w:rsidRDefault="007E6088">
      <w:pPr>
        <w:numPr>
          <w:ilvl w:val="0"/>
          <w:numId w:val="2"/>
        </w:numPr>
        <w:pBdr>
          <w:top w:val="nil"/>
          <w:left w:val="nil"/>
          <w:bottom w:val="nil"/>
          <w:right w:val="nil"/>
          <w:between w:val="nil"/>
        </w:pBdr>
        <w:spacing w:after="0"/>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Laagri territooriumilt lahkumine on lubatud ainult koos juhendajaga teavitades sellest eelnevalt staapi. </w:t>
      </w:r>
    </w:p>
    <w:p w14:paraId="09189480" w14:textId="77777777" w:rsidR="00A7316F" w:rsidRDefault="007E6088">
      <w:pPr>
        <w:numPr>
          <w:ilvl w:val="0"/>
          <w:numId w:val="2"/>
        </w:numPr>
        <w:pBdr>
          <w:top w:val="nil"/>
          <w:left w:val="nil"/>
          <w:bottom w:val="nil"/>
          <w:right w:val="nil"/>
          <w:between w:val="nil"/>
        </w:pBdr>
        <w:spacing w:after="0"/>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Piirkonnajuht ja juhendajad osalevad igaõhtustel meeskonna koosolekutel.  </w:t>
      </w:r>
    </w:p>
    <w:p w14:paraId="09189481" w14:textId="77777777" w:rsidR="00A7316F" w:rsidRDefault="007E6088">
      <w:pPr>
        <w:numPr>
          <w:ilvl w:val="0"/>
          <w:numId w:val="2"/>
        </w:numPr>
        <w:pBdr>
          <w:top w:val="nil"/>
          <w:left w:val="nil"/>
          <w:bottom w:val="nil"/>
          <w:right w:val="nil"/>
          <w:between w:val="nil"/>
        </w:pBdr>
        <w:spacing w:after="0"/>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Ujumas käiakse programmis olevatel aegadel. Veekogu ääres täidan juhendaja ja vetelpääste korraldusi. </w:t>
      </w:r>
    </w:p>
    <w:p w14:paraId="09189482" w14:textId="77777777" w:rsidR="00A7316F" w:rsidRDefault="007E6088">
      <w:pPr>
        <w:numPr>
          <w:ilvl w:val="0"/>
          <w:numId w:val="2"/>
        </w:numPr>
        <w:pBdr>
          <w:top w:val="nil"/>
          <w:left w:val="nil"/>
          <w:bottom w:val="nil"/>
          <w:right w:val="nil"/>
          <w:between w:val="nil"/>
        </w:pBdr>
        <w:spacing w:after="0"/>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Duššide kasutamise aegade info on saadaval staabis ja </w:t>
      </w:r>
      <w:proofErr w:type="spellStart"/>
      <w:r>
        <w:rPr>
          <w:rFonts w:ascii="Times New Roman" w:eastAsia="Times New Roman" w:hAnsi="Times New Roman" w:cs="Times New Roman"/>
          <w:color w:val="000000"/>
          <w:sz w:val="28"/>
          <w:szCs w:val="28"/>
        </w:rPr>
        <w:t>dušširuumi</w:t>
      </w:r>
      <w:proofErr w:type="spellEnd"/>
      <w:r>
        <w:rPr>
          <w:rFonts w:ascii="Times New Roman" w:eastAsia="Times New Roman" w:hAnsi="Times New Roman" w:cs="Times New Roman"/>
          <w:color w:val="000000"/>
          <w:sz w:val="28"/>
          <w:szCs w:val="28"/>
        </w:rPr>
        <w:t xml:space="preserve"> ustel. </w:t>
      </w:r>
    </w:p>
    <w:p w14:paraId="09189483" w14:textId="77777777" w:rsidR="00A7316F" w:rsidRDefault="007E6088">
      <w:pPr>
        <w:numPr>
          <w:ilvl w:val="0"/>
          <w:numId w:val="2"/>
        </w:numPr>
        <w:pBdr>
          <w:top w:val="nil"/>
          <w:left w:val="nil"/>
          <w:bottom w:val="nil"/>
          <w:right w:val="nil"/>
          <w:between w:val="nil"/>
        </w:pBdr>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Tühi taara palume viia selleks ettenähtud kogumiskastidesse.</w:t>
      </w:r>
    </w:p>
    <w:p w14:paraId="09189484" w14:textId="77777777" w:rsidR="00A7316F" w:rsidRDefault="00A7316F">
      <w:pPr>
        <w:jc w:val="both"/>
        <w:rPr>
          <w:rFonts w:ascii="Times New Roman" w:eastAsia="Times New Roman" w:hAnsi="Times New Roman" w:cs="Times New Roman"/>
          <w:sz w:val="24"/>
          <w:szCs w:val="24"/>
          <w:u w:val="single"/>
        </w:rPr>
      </w:pPr>
    </w:p>
    <w:p w14:paraId="09189485" w14:textId="77777777" w:rsidR="00A7316F" w:rsidRDefault="007E6088">
      <w:pPr>
        <w:rPr>
          <w:rFonts w:ascii="Times New Roman" w:eastAsia="Times New Roman" w:hAnsi="Times New Roman" w:cs="Times New Roman"/>
          <w:sz w:val="34"/>
          <w:szCs w:val="34"/>
          <w:u w:val="single"/>
        </w:rPr>
      </w:pPr>
      <w:r>
        <w:rPr>
          <w:rFonts w:ascii="Times New Roman" w:eastAsia="Times New Roman" w:hAnsi="Times New Roman" w:cs="Times New Roman"/>
          <w:sz w:val="34"/>
          <w:szCs w:val="34"/>
          <w:u w:val="single"/>
        </w:rPr>
        <w:t>Kui vajad abi, siis pöördu 4H suvepäevade STAAPI</w:t>
      </w:r>
    </w:p>
    <w:p w14:paraId="09189486" w14:textId="77777777" w:rsidR="00A7316F" w:rsidRDefault="007E6088">
      <w:pPr>
        <w:tabs>
          <w:tab w:val="left" w:pos="1843"/>
          <w:tab w:val="left" w:pos="4962"/>
          <w:tab w:val="left" w:pos="6804"/>
        </w:tabs>
        <w:ind w:left="495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noProof/>
        </w:rPr>
        <w:drawing>
          <wp:anchor distT="0" distB="0" distL="114300" distR="114300" simplePos="0" relativeHeight="251660288" behindDoc="0" locked="0" layoutInCell="1" hidden="0" allowOverlap="1" wp14:anchorId="0918948D" wp14:editId="0918948E">
            <wp:simplePos x="0" y="0"/>
            <wp:positionH relativeFrom="column">
              <wp:posOffset>361950</wp:posOffset>
            </wp:positionH>
            <wp:positionV relativeFrom="paragraph">
              <wp:posOffset>120896</wp:posOffset>
            </wp:positionV>
            <wp:extent cx="2333625" cy="1555750"/>
            <wp:effectExtent l="0" t="0" r="0" b="0"/>
            <wp:wrapSquare wrapText="bothSides" distT="0" distB="0" distL="114300" distR="11430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333625" cy="1555750"/>
                    </a:xfrm>
                    <a:prstGeom prst="rect">
                      <a:avLst/>
                    </a:prstGeom>
                    <a:ln/>
                  </pic:spPr>
                </pic:pic>
              </a:graphicData>
            </a:graphic>
          </wp:anchor>
        </w:drawing>
      </w:r>
    </w:p>
    <w:p w14:paraId="09189487" w14:textId="77777777" w:rsidR="00A7316F" w:rsidRDefault="00A7316F">
      <w:pPr>
        <w:ind w:left="4320" w:firstLine="720"/>
        <w:jc w:val="center"/>
        <w:rPr>
          <w:rFonts w:ascii="Arial Black" w:eastAsia="Arial Black" w:hAnsi="Arial Black" w:cs="Arial Black"/>
          <w:b/>
          <w:sz w:val="32"/>
          <w:szCs w:val="32"/>
        </w:rPr>
      </w:pPr>
    </w:p>
    <w:p w14:paraId="09189488" w14:textId="77777777" w:rsidR="00A7316F" w:rsidRDefault="007E6088">
      <w:pPr>
        <w:ind w:left="4320" w:firstLine="720"/>
        <w:jc w:val="center"/>
        <w:rPr>
          <w:rFonts w:ascii="Arial Black" w:eastAsia="Arial Black" w:hAnsi="Arial Black" w:cs="Arial Black"/>
          <w:b/>
          <w:sz w:val="32"/>
          <w:szCs w:val="32"/>
        </w:rPr>
      </w:pPr>
      <w:r>
        <w:rPr>
          <w:rFonts w:ascii="Arial Black" w:eastAsia="Arial Black" w:hAnsi="Arial Black" w:cs="Arial Black"/>
          <w:b/>
          <w:sz w:val="32"/>
          <w:szCs w:val="32"/>
        </w:rPr>
        <w:t>Nautigem meeleolukat laagrit!!!</w:t>
      </w:r>
    </w:p>
    <w:sectPr w:rsidR="00A7316F">
      <w:pgSz w:w="11906" w:h="16838"/>
      <w:pgMar w:top="426" w:right="1417" w:bottom="426"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Black">
    <w:panose1 w:val="020B0A04020102020204"/>
    <w:charset w:val="BA"/>
    <w:family w:val="swiss"/>
    <w:pitch w:val="variable"/>
    <w:sig w:usb0="A00002AF" w:usb1="400078FB"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1BDB"/>
    <w:multiLevelType w:val="multilevel"/>
    <w:tmpl w:val="87FC49F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8A7342"/>
    <w:multiLevelType w:val="multilevel"/>
    <w:tmpl w:val="E4FA017A"/>
    <w:lvl w:ilvl="0">
      <w:start w:val="1"/>
      <w:numFmt w:val="decimal"/>
      <w:lvlText w:val="%1."/>
      <w:lvlJc w:val="left"/>
      <w:pPr>
        <w:ind w:left="644" w:hanging="359"/>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3362855">
    <w:abstractNumId w:val="0"/>
  </w:num>
  <w:num w:numId="2" w16cid:durableId="164976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16F"/>
    <w:rsid w:val="000A1B21"/>
    <w:rsid w:val="007E6088"/>
    <w:rsid w:val="00A731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9473"/>
  <w15:docId w15:val="{BD4A6225-7E3D-400D-8C2A-F8E796F1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paragraph" w:styleId="Loendilik">
    <w:name w:val="List Paragraph"/>
    <w:basedOn w:val="Normaallaad"/>
    <w:uiPriority w:val="34"/>
    <w:qFormat/>
    <w:rsid w:val="00B2418A"/>
    <w:pPr>
      <w:ind w:left="720"/>
      <w:contextualSpacing/>
    </w:pPr>
  </w:style>
  <w:style w:type="paragraph" w:styleId="Jutumullitekst">
    <w:name w:val="Balloon Text"/>
    <w:basedOn w:val="Normaallaad"/>
    <w:link w:val="JutumullitekstMrk"/>
    <w:uiPriority w:val="99"/>
    <w:semiHidden/>
    <w:unhideWhenUsed/>
    <w:rsid w:val="003D477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D4778"/>
    <w:rPr>
      <w:rFonts w:ascii="Segoe UI" w:hAnsi="Segoe UI" w:cs="Segoe UI"/>
      <w:sz w:val="18"/>
      <w:szCs w:val="18"/>
    </w:rPr>
  </w:style>
  <w:style w:type="character" w:customStyle="1" w:styleId="5yl5">
    <w:name w:val="_5yl5"/>
    <w:basedOn w:val="Liguvaikefont"/>
    <w:rsid w:val="004413EA"/>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8O5kCagMzmtXflE3Q4guQZGiSw==">AMUW2mUTxRVZwssxe7Y35dzGSvW2yB9CL1Ea//4A5caUac3EleXJHt/FnMKHeJH8fkN8MzH1k/rLnQ8MyYFUOtV5QCf83/h5/6Arm/pA3P9P7AWb4adOvr0=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1310</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Asjaajaja</dc:creator>
  <cp:lastModifiedBy>Eda Hanni</cp:lastModifiedBy>
  <cp:revision>3</cp:revision>
  <dcterms:created xsi:type="dcterms:W3CDTF">2023-04-04T08:50:00Z</dcterms:created>
  <dcterms:modified xsi:type="dcterms:W3CDTF">2023-04-04T08:51:00Z</dcterms:modified>
</cp:coreProperties>
</file>